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F87" w:rsidRDefault="00545F87" w:rsidP="00545F87">
      <w:pPr>
        <w:contextualSpacing/>
        <w:jc w:val="center"/>
        <w:rPr>
          <w:b/>
          <w:sz w:val="32"/>
          <w:szCs w:val="32"/>
        </w:rPr>
      </w:pPr>
      <w:r>
        <w:rPr>
          <w:noProof/>
        </w:rPr>
        <w:drawing>
          <wp:inline distT="0" distB="0" distL="0" distR="0" wp14:anchorId="2A7C4809" wp14:editId="7CE43F15">
            <wp:extent cx="1428750" cy="1428750"/>
            <wp:effectExtent l="0" t="0" r="0" b="0"/>
            <wp:docPr id="1" name="Picture 1" descr="ag-seal"/>
            <wp:cNvGraphicFramePr/>
            <a:graphic xmlns:a="http://schemas.openxmlformats.org/drawingml/2006/main">
              <a:graphicData uri="http://schemas.openxmlformats.org/drawingml/2006/picture">
                <pic:pic xmlns:pic="http://schemas.openxmlformats.org/drawingml/2006/picture">
                  <pic:nvPicPr>
                    <pic:cNvPr id="1" name="Picture 1" descr="ag-sea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93B92" w:rsidRDefault="00493B92" w:rsidP="00493B92">
      <w:pPr>
        <w:contextualSpacing/>
        <w:jc w:val="center"/>
        <w:rPr>
          <w:b/>
          <w:sz w:val="32"/>
          <w:szCs w:val="32"/>
        </w:rPr>
      </w:pPr>
      <w:r w:rsidRPr="00493B92">
        <w:rPr>
          <w:b/>
          <w:sz w:val="32"/>
          <w:szCs w:val="32"/>
        </w:rPr>
        <w:t>Agreement between</w:t>
      </w:r>
    </w:p>
    <w:p w:rsidR="00926D1E" w:rsidRPr="00493B92" w:rsidRDefault="00926D1E" w:rsidP="00493B92">
      <w:pPr>
        <w:contextualSpacing/>
        <w:jc w:val="center"/>
        <w:rPr>
          <w:b/>
          <w:sz w:val="32"/>
          <w:szCs w:val="32"/>
        </w:rPr>
      </w:pPr>
    </w:p>
    <w:p w:rsidR="00493B92" w:rsidRPr="00493B92" w:rsidRDefault="00493B92" w:rsidP="00493B92">
      <w:pPr>
        <w:contextualSpacing/>
        <w:jc w:val="center"/>
        <w:rPr>
          <w:b/>
          <w:sz w:val="32"/>
          <w:szCs w:val="32"/>
        </w:rPr>
      </w:pPr>
      <w:r w:rsidRPr="00493B92">
        <w:rPr>
          <w:b/>
          <w:sz w:val="32"/>
          <w:szCs w:val="32"/>
        </w:rPr>
        <w:t xml:space="preserve">Department of Elections </w:t>
      </w:r>
      <w:r w:rsidR="00730503">
        <w:rPr>
          <w:b/>
          <w:sz w:val="32"/>
          <w:szCs w:val="32"/>
        </w:rPr>
        <w:t>-</w:t>
      </w:r>
      <w:r w:rsidRPr="00493B92">
        <w:rPr>
          <w:b/>
          <w:sz w:val="32"/>
          <w:szCs w:val="32"/>
        </w:rPr>
        <w:t xml:space="preserve"> [__________] County</w:t>
      </w:r>
      <w:r>
        <w:rPr>
          <w:b/>
          <w:sz w:val="32"/>
          <w:szCs w:val="32"/>
        </w:rPr>
        <w:t xml:space="preserve"> </w:t>
      </w:r>
      <w:r w:rsidR="00730503">
        <w:rPr>
          <w:b/>
          <w:sz w:val="32"/>
          <w:szCs w:val="32"/>
        </w:rPr>
        <w:t xml:space="preserve">Office </w:t>
      </w:r>
      <w:r>
        <w:rPr>
          <w:b/>
          <w:sz w:val="32"/>
          <w:szCs w:val="32"/>
        </w:rPr>
        <w:t>(DOE)</w:t>
      </w:r>
    </w:p>
    <w:p w:rsidR="00493B92" w:rsidRPr="00493B92" w:rsidRDefault="00493B92" w:rsidP="00493B92">
      <w:pPr>
        <w:contextualSpacing/>
        <w:jc w:val="center"/>
        <w:rPr>
          <w:b/>
          <w:sz w:val="32"/>
          <w:szCs w:val="32"/>
        </w:rPr>
      </w:pPr>
      <w:r w:rsidRPr="00493B92">
        <w:rPr>
          <w:b/>
          <w:sz w:val="32"/>
          <w:szCs w:val="32"/>
        </w:rPr>
        <w:t>and</w:t>
      </w:r>
    </w:p>
    <w:p w:rsidR="00493B92" w:rsidRPr="00493B92" w:rsidRDefault="00400DEC" w:rsidP="00493B92">
      <w:pPr>
        <w:contextualSpacing/>
        <w:jc w:val="center"/>
        <w:rPr>
          <w:b/>
          <w:sz w:val="32"/>
          <w:szCs w:val="32"/>
        </w:rPr>
      </w:pPr>
      <w:r>
        <w:rPr>
          <w:b/>
          <w:sz w:val="32"/>
          <w:szCs w:val="32"/>
        </w:rPr>
        <w:t>Department o</w:t>
      </w:r>
      <w:r w:rsidR="00493B92">
        <w:rPr>
          <w:b/>
          <w:sz w:val="32"/>
          <w:szCs w:val="32"/>
        </w:rPr>
        <w:t xml:space="preserve">f Justice, </w:t>
      </w:r>
      <w:r w:rsidR="00493B92" w:rsidRPr="00493B92">
        <w:rPr>
          <w:b/>
          <w:sz w:val="32"/>
          <w:szCs w:val="32"/>
        </w:rPr>
        <w:t xml:space="preserve">Office of the Common Interest Community </w:t>
      </w:r>
      <w:r w:rsidR="00493B92">
        <w:rPr>
          <w:b/>
          <w:sz w:val="32"/>
          <w:szCs w:val="32"/>
        </w:rPr>
        <w:t>Ombudsperson (CICO)</w:t>
      </w:r>
    </w:p>
    <w:p w:rsidR="00493B92" w:rsidRPr="00493B92" w:rsidRDefault="00493B92" w:rsidP="00493B92">
      <w:pPr>
        <w:contextualSpacing/>
        <w:jc w:val="center"/>
        <w:rPr>
          <w:b/>
          <w:sz w:val="32"/>
          <w:szCs w:val="32"/>
        </w:rPr>
      </w:pPr>
      <w:r w:rsidRPr="00493B92">
        <w:rPr>
          <w:b/>
          <w:sz w:val="32"/>
          <w:szCs w:val="32"/>
        </w:rPr>
        <w:t>and</w:t>
      </w:r>
    </w:p>
    <w:p w:rsidR="00664017" w:rsidRDefault="00493B92" w:rsidP="00493B92">
      <w:pPr>
        <w:contextualSpacing/>
        <w:jc w:val="center"/>
        <w:rPr>
          <w:b/>
          <w:sz w:val="32"/>
          <w:szCs w:val="32"/>
        </w:rPr>
      </w:pPr>
      <w:r w:rsidRPr="00493B92">
        <w:rPr>
          <w:b/>
          <w:sz w:val="32"/>
          <w:szCs w:val="32"/>
        </w:rPr>
        <w:t>[Homeowners Association Corporate Name]</w:t>
      </w:r>
      <w:r>
        <w:rPr>
          <w:b/>
          <w:sz w:val="32"/>
          <w:szCs w:val="32"/>
        </w:rPr>
        <w:t xml:space="preserve"> (HOA)</w:t>
      </w:r>
    </w:p>
    <w:p w:rsidR="00493B92" w:rsidRDefault="009524CD" w:rsidP="00493B92">
      <w:pPr>
        <w:contextualSpacing/>
        <w:jc w:val="center"/>
        <w:rPr>
          <w:b/>
          <w:sz w:val="32"/>
          <w:szCs w:val="32"/>
        </w:rPr>
      </w:pPr>
      <w:r>
        <w:rPr>
          <w:b/>
          <w:sz w:val="32"/>
          <w:szCs w:val="32"/>
        </w:rPr>
        <w:t xml:space="preserve">(address) </w:t>
      </w:r>
    </w:p>
    <w:p w:rsidR="009524CD" w:rsidRPr="00185581" w:rsidRDefault="009524CD" w:rsidP="00493B92">
      <w:pPr>
        <w:contextualSpacing/>
        <w:jc w:val="center"/>
        <w:rPr>
          <w:b/>
          <w:sz w:val="28"/>
          <w:szCs w:val="28"/>
        </w:rPr>
      </w:pPr>
    </w:p>
    <w:p w:rsidR="00493B92" w:rsidRPr="00185581" w:rsidRDefault="009524CD" w:rsidP="00493B92">
      <w:pPr>
        <w:contextualSpacing/>
        <w:rPr>
          <w:b/>
          <w:sz w:val="28"/>
          <w:szCs w:val="28"/>
        </w:rPr>
      </w:pPr>
      <w:r w:rsidRPr="00185581">
        <w:rPr>
          <w:b/>
          <w:sz w:val="28"/>
          <w:szCs w:val="28"/>
        </w:rPr>
        <w:t>This agreement is between DOE, CICO, and HOA for Election Services to HOA:</w:t>
      </w:r>
    </w:p>
    <w:p w:rsidR="009524CD" w:rsidRPr="00185581" w:rsidRDefault="009524CD" w:rsidP="00493B92">
      <w:pPr>
        <w:contextualSpacing/>
        <w:rPr>
          <w:b/>
          <w:sz w:val="28"/>
          <w:szCs w:val="28"/>
        </w:rPr>
      </w:pPr>
    </w:p>
    <w:p w:rsidR="00D417CE" w:rsidRPr="00185581" w:rsidRDefault="00D417CE" w:rsidP="00493B92">
      <w:pPr>
        <w:contextualSpacing/>
        <w:rPr>
          <w:sz w:val="28"/>
          <w:szCs w:val="28"/>
        </w:rPr>
      </w:pPr>
      <w:r w:rsidRPr="00185581">
        <w:rPr>
          <w:sz w:val="28"/>
          <w:szCs w:val="28"/>
        </w:rPr>
        <w:t xml:space="preserve">The Office of the Common Interest Community Ombudsman is authorized “To provide monitors and vote counting services to common interest community associations, intended to result in fair elections for members and officers of a common interest community association when 15% of the total voting interests in a common interest community association, or 6 unit owners, whichever is greater petition the Ombudsperson to do so.” 29 </w:t>
      </w:r>
      <w:r w:rsidRPr="00185581">
        <w:rPr>
          <w:i/>
          <w:sz w:val="28"/>
          <w:szCs w:val="28"/>
        </w:rPr>
        <w:t>Del. C</w:t>
      </w:r>
      <w:r w:rsidRPr="00185581">
        <w:rPr>
          <w:sz w:val="28"/>
          <w:szCs w:val="28"/>
        </w:rPr>
        <w:t>. §2544 (6).</w:t>
      </w:r>
    </w:p>
    <w:p w:rsidR="00D417CE" w:rsidRPr="00185581" w:rsidRDefault="00D417CE" w:rsidP="00493B92">
      <w:pPr>
        <w:contextualSpacing/>
        <w:rPr>
          <w:sz w:val="28"/>
          <w:szCs w:val="28"/>
        </w:rPr>
      </w:pPr>
    </w:p>
    <w:p w:rsidR="00730503" w:rsidRPr="00185581" w:rsidRDefault="00F818BD" w:rsidP="00493B92">
      <w:pPr>
        <w:contextualSpacing/>
        <w:rPr>
          <w:sz w:val="28"/>
          <w:szCs w:val="28"/>
        </w:rPr>
      </w:pPr>
      <w:r w:rsidRPr="00185581">
        <w:rPr>
          <w:sz w:val="28"/>
          <w:szCs w:val="28"/>
        </w:rPr>
        <w:t>1.</w:t>
      </w:r>
      <w:r w:rsidRPr="00185581">
        <w:rPr>
          <w:sz w:val="28"/>
          <w:szCs w:val="28"/>
        </w:rPr>
        <w:tab/>
      </w:r>
      <w:r w:rsidR="00493B92" w:rsidRPr="00185581">
        <w:rPr>
          <w:sz w:val="28"/>
          <w:szCs w:val="28"/>
        </w:rPr>
        <w:t xml:space="preserve">HOA will present a petition to CICO signed by 15% of the total voting interests of their common interest community </w:t>
      </w:r>
      <w:r w:rsidR="00400DEC" w:rsidRPr="00185581">
        <w:rPr>
          <w:sz w:val="28"/>
          <w:szCs w:val="28"/>
        </w:rPr>
        <w:t>a</w:t>
      </w:r>
      <w:r w:rsidR="00493B92" w:rsidRPr="00185581">
        <w:rPr>
          <w:sz w:val="28"/>
          <w:szCs w:val="28"/>
        </w:rPr>
        <w:t>ssociation, or</w:t>
      </w:r>
      <w:r w:rsidR="00D417CE" w:rsidRPr="00185581">
        <w:rPr>
          <w:sz w:val="28"/>
          <w:szCs w:val="28"/>
        </w:rPr>
        <w:t xml:space="preserve"> 6 </w:t>
      </w:r>
      <w:r w:rsidR="00493B92" w:rsidRPr="00185581">
        <w:rPr>
          <w:sz w:val="28"/>
          <w:szCs w:val="28"/>
        </w:rPr>
        <w:t>unit owners, whichever is greater,</w:t>
      </w:r>
      <w:r w:rsidR="009524CD" w:rsidRPr="00185581">
        <w:rPr>
          <w:sz w:val="28"/>
          <w:szCs w:val="28"/>
        </w:rPr>
        <w:t xml:space="preserve"> </w:t>
      </w:r>
      <w:r w:rsidR="00400DEC" w:rsidRPr="00185581">
        <w:rPr>
          <w:sz w:val="28"/>
          <w:szCs w:val="28"/>
        </w:rPr>
        <w:t xml:space="preserve">Exhibit 1; </w:t>
      </w:r>
      <w:r w:rsidR="009524CD" w:rsidRPr="00185581">
        <w:rPr>
          <w:sz w:val="28"/>
          <w:szCs w:val="28"/>
        </w:rPr>
        <w:t xml:space="preserve">attached to a </w:t>
      </w:r>
      <w:r w:rsidR="00C167E6" w:rsidRPr="00185581">
        <w:rPr>
          <w:sz w:val="28"/>
          <w:szCs w:val="28"/>
        </w:rPr>
        <w:t xml:space="preserve">completed </w:t>
      </w:r>
      <w:r w:rsidR="009524CD" w:rsidRPr="00185581">
        <w:rPr>
          <w:sz w:val="28"/>
          <w:szCs w:val="28"/>
        </w:rPr>
        <w:t xml:space="preserve">CICO </w:t>
      </w:r>
      <w:r w:rsidR="00730503" w:rsidRPr="00185581">
        <w:rPr>
          <w:sz w:val="28"/>
          <w:szCs w:val="28"/>
        </w:rPr>
        <w:t>“</w:t>
      </w:r>
      <w:r w:rsidR="009524CD" w:rsidRPr="00185581">
        <w:rPr>
          <w:sz w:val="28"/>
          <w:szCs w:val="28"/>
        </w:rPr>
        <w:t xml:space="preserve">Contact/Complaint form requesting </w:t>
      </w:r>
      <w:r w:rsidR="00D417CE" w:rsidRPr="00185581">
        <w:rPr>
          <w:sz w:val="28"/>
          <w:szCs w:val="28"/>
        </w:rPr>
        <w:t>Election Services</w:t>
      </w:r>
      <w:r w:rsidR="009524CD" w:rsidRPr="00185581">
        <w:rPr>
          <w:sz w:val="28"/>
          <w:szCs w:val="28"/>
        </w:rPr>
        <w:t>, with a $35 filing fee,</w:t>
      </w:r>
      <w:r w:rsidR="00400DEC" w:rsidRPr="00185581">
        <w:rPr>
          <w:sz w:val="28"/>
          <w:szCs w:val="28"/>
        </w:rPr>
        <w:t xml:space="preserve"> Exhibit 2; </w:t>
      </w:r>
      <w:r w:rsidR="009524CD" w:rsidRPr="00185581">
        <w:rPr>
          <w:sz w:val="28"/>
          <w:szCs w:val="28"/>
        </w:rPr>
        <w:t xml:space="preserve"> and an </w:t>
      </w:r>
      <w:r w:rsidR="00730503" w:rsidRPr="00185581">
        <w:rPr>
          <w:sz w:val="28"/>
          <w:szCs w:val="28"/>
        </w:rPr>
        <w:t>“</w:t>
      </w:r>
      <w:r w:rsidR="009524CD" w:rsidRPr="00185581">
        <w:rPr>
          <w:sz w:val="28"/>
          <w:szCs w:val="28"/>
        </w:rPr>
        <w:t>Application</w:t>
      </w:r>
      <w:r w:rsidR="00730503" w:rsidRPr="00185581">
        <w:rPr>
          <w:sz w:val="28"/>
          <w:szCs w:val="28"/>
        </w:rPr>
        <w:t>”</w:t>
      </w:r>
      <w:r w:rsidR="009524CD" w:rsidRPr="00185581">
        <w:rPr>
          <w:sz w:val="28"/>
          <w:szCs w:val="28"/>
        </w:rPr>
        <w:t xml:space="preserve"> detailing election </w:t>
      </w:r>
      <w:r w:rsidR="00400DEC" w:rsidRPr="00185581">
        <w:rPr>
          <w:sz w:val="28"/>
          <w:szCs w:val="28"/>
        </w:rPr>
        <w:t xml:space="preserve">services </w:t>
      </w:r>
      <w:r w:rsidR="00730503" w:rsidRPr="00185581">
        <w:rPr>
          <w:sz w:val="28"/>
          <w:szCs w:val="28"/>
        </w:rPr>
        <w:t xml:space="preserve">requested, </w:t>
      </w:r>
      <w:r w:rsidR="00400DEC" w:rsidRPr="00185581">
        <w:rPr>
          <w:sz w:val="28"/>
          <w:szCs w:val="28"/>
        </w:rPr>
        <w:t xml:space="preserve">and </w:t>
      </w:r>
      <w:r w:rsidR="009524CD" w:rsidRPr="00185581">
        <w:rPr>
          <w:sz w:val="28"/>
          <w:szCs w:val="28"/>
        </w:rPr>
        <w:t xml:space="preserve">information. </w:t>
      </w:r>
      <w:r w:rsidR="00400DEC" w:rsidRPr="00185581">
        <w:rPr>
          <w:sz w:val="28"/>
          <w:szCs w:val="28"/>
        </w:rPr>
        <w:t xml:space="preserve">Exhibit 3.  </w:t>
      </w:r>
      <w:r w:rsidR="00144B1C" w:rsidRPr="00185581">
        <w:rPr>
          <w:sz w:val="28"/>
          <w:szCs w:val="28"/>
        </w:rPr>
        <w:t>The A</w:t>
      </w:r>
      <w:r w:rsidR="009524CD" w:rsidRPr="00185581">
        <w:rPr>
          <w:sz w:val="28"/>
          <w:szCs w:val="28"/>
        </w:rPr>
        <w:t>pplication</w:t>
      </w:r>
      <w:r w:rsidR="00FE21AC" w:rsidRPr="00185581">
        <w:rPr>
          <w:sz w:val="28"/>
          <w:szCs w:val="28"/>
        </w:rPr>
        <w:t xml:space="preserve"> is part of </w:t>
      </w:r>
      <w:r w:rsidR="000C05AE" w:rsidRPr="00185581">
        <w:rPr>
          <w:sz w:val="28"/>
          <w:szCs w:val="28"/>
        </w:rPr>
        <w:t>this Agreement.</w:t>
      </w:r>
    </w:p>
    <w:p w:rsidR="00F818BD" w:rsidRPr="00185581" w:rsidRDefault="00F818BD" w:rsidP="00493B92">
      <w:pPr>
        <w:contextualSpacing/>
        <w:rPr>
          <w:sz w:val="28"/>
          <w:szCs w:val="28"/>
        </w:rPr>
      </w:pPr>
    </w:p>
    <w:p w:rsidR="00F818BD" w:rsidRPr="00185581" w:rsidRDefault="00F818BD" w:rsidP="00493B92">
      <w:pPr>
        <w:contextualSpacing/>
        <w:rPr>
          <w:sz w:val="28"/>
          <w:szCs w:val="28"/>
        </w:rPr>
      </w:pPr>
      <w:r w:rsidRPr="00185581">
        <w:rPr>
          <w:sz w:val="28"/>
          <w:szCs w:val="28"/>
        </w:rPr>
        <w:t xml:space="preserve">2. DOE and HOA shall confer and devise a mutually acceptable timetable for the timely completion of tasks enumerated below. </w:t>
      </w:r>
      <w:r w:rsidR="000C05AE" w:rsidRPr="00185581">
        <w:rPr>
          <w:sz w:val="28"/>
          <w:szCs w:val="28"/>
        </w:rPr>
        <w:t xml:space="preserve">The parties </w:t>
      </w:r>
      <w:r w:rsidR="00F45025" w:rsidRPr="00185581">
        <w:rPr>
          <w:sz w:val="28"/>
          <w:szCs w:val="28"/>
        </w:rPr>
        <w:t>may revise</w:t>
      </w:r>
      <w:r w:rsidR="000C05AE" w:rsidRPr="00185581">
        <w:rPr>
          <w:sz w:val="28"/>
          <w:szCs w:val="28"/>
        </w:rPr>
        <w:t xml:space="preserve"> the timeline</w:t>
      </w:r>
      <w:r w:rsidR="00F45025" w:rsidRPr="00185581">
        <w:rPr>
          <w:sz w:val="28"/>
          <w:szCs w:val="28"/>
        </w:rPr>
        <w:t xml:space="preserve"> by </w:t>
      </w:r>
      <w:r w:rsidR="00C23927" w:rsidRPr="00185581">
        <w:rPr>
          <w:sz w:val="28"/>
          <w:szCs w:val="28"/>
        </w:rPr>
        <w:t>agreement</w:t>
      </w:r>
      <w:r w:rsidRPr="00185581">
        <w:rPr>
          <w:sz w:val="28"/>
          <w:szCs w:val="28"/>
        </w:rPr>
        <w:t>.</w:t>
      </w:r>
      <w:r w:rsidR="00730503" w:rsidRPr="00185581">
        <w:rPr>
          <w:sz w:val="28"/>
          <w:szCs w:val="28"/>
        </w:rPr>
        <w:t xml:space="preserve"> DOE reserves the ability to establish a “black</w:t>
      </w:r>
      <w:r w:rsidR="00C23927" w:rsidRPr="00185581">
        <w:rPr>
          <w:sz w:val="28"/>
          <w:szCs w:val="28"/>
        </w:rPr>
        <w:t>-</w:t>
      </w:r>
      <w:r w:rsidR="00730503" w:rsidRPr="00185581">
        <w:rPr>
          <w:sz w:val="28"/>
          <w:szCs w:val="28"/>
        </w:rPr>
        <w:t>out</w:t>
      </w:r>
      <w:r w:rsidR="00C23927" w:rsidRPr="00185581">
        <w:rPr>
          <w:sz w:val="28"/>
          <w:szCs w:val="28"/>
        </w:rPr>
        <w:t>”</w:t>
      </w:r>
      <w:r w:rsidR="00730503" w:rsidRPr="00185581">
        <w:rPr>
          <w:sz w:val="28"/>
          <w:szCs w:val="28"/>
        </w:rPr>
        <w:t xml:space="preserve"> period </w:t>
      </w:r>
      <w:r w:rsidR="00C23927" w:rsidRPr="00185581">
        <w:rPr>
          <w:sz w:val="28"/>
          <w:szCs w:val="28"/>
        </w:rPr>
        <w:t xml:space="preserve">for HOA elections </w:t>
      </w:r>
      <w:r w:rsidR="00730503" w:rsidRPr="00185581">
        <w:rPr>
          <w:sz w:val="28"/>
          <w:szCs w:val="28"/>
        </w:rPr>
        <w:t xml:space="preserve">during its peak election seasons, </w:t>
      </w:r>
      <w:r w:rsidR="00C23927" w:rsidRPr="00185581">
        <w:rPr>
          <w:sz w:val="28"/>
          <w:szCs w:val="28"/>
        </w:rPr>
        <w:t>when</w:t>
      </w:r>
      <w:r w:rsidR="00730503" w:rsidRPr="00185581">
        <w:rPr>
          <w:sz w:val="28"/>
          <w:szCs w:val="28"/>
        </w:rPr>
        <w:t xml:space="preserve"> agreeing to a timetable.</w:t>
      </w:r>
    </w:p>
    <w:p w:rsidR="00F818BD" w:rsidRPr="00185581" w:rsidRDefault="00F818BD" w:rsidP="00493B92">
      <w:pPr>
        <w:contextualSpacing/>
        <w:rPr>
          <w:sz w:val="28"/>
          <w:szCs w:val="28"/>
        </w:rPr>
      </w:pPr>
    </w:p>
    <w:p w:rsidR="007D7172" w:rsidRPr="00185581" w:rsidRDefault="00F818BD" w:rsidP="00493B92">
      <w:pPr>
        <w:contextualSpacing/>
        <w:rPr>
          <w:sz w:val="28"/>
          <w:szCs w:val="28"/>
        </w:rPr>
      </w:pPr>
      <w:r w:rsidRPr="00185581">
        <w:rPr>
          <w:sz w:val="28"/>
          <w:szCs w:val="28"/>
        </w:rPr>
        <w:lastRenderedPageBreak/>
        <w:t xml:space="preserve">3. HOA </w:t>
      </w:r>
      <w:r w:rsidR="007C3866" w:rsidRPr="00185581">
        <w:rPr>
          <w:sz w:val="28"/>
          <w:szCs w:val="28"/>
        </w:rPr>
        <w:t>requests the following election services: ___ballot preparation, ___election monitoring, ___vote counting, ___other (specify below)</w:t>
      </w:r>
    </w:p>
    <w:p w:rsidR="007C3866" w:rsidRPr="00185581" w:rsidRDefault="007C3866" w:rsidP="00493B92">
      <w:pPr>
        <w:contextualSpacing/>
        <w:rPr>
          <w:sz w:val="28"/>
          <w:szCs w:val="28"/>
        </w:rPr>
      </w:pPr>
    </w:p>
    <w:p w:rsidR="007C3866" w:rsidRPr="00185581" w:rsidRDefault="007C3866" w:rsidP="00493B92">
      <w:pPr>
        <w:contextualSpacing/>
        <w:rPr>
          <w:sz w:val="28"/>
          <w:szCs w:val="28"/>
        </w:rPr>
      </w:pPr>
      <w:r w:rsidRPr="00185581">
        <w:rPr>
          <w:sz w:val="28"/>
          <w:szCs w:val="28"/>
        </w:rPr>
        <w:t>HOA will:</w:t>
      </w:r>
    </w:p>
    <w:p w:rsidR="00F818BD" w:rsidRPr="00185581" w:rsidRDefault="00E254E8" w:rsidP="00CF2C2B">
      <w:pPr>
        <w:pStyle w:val="ListParagraph"/>
        <w:numPr>
          <w:ilvl w:val="0"/>
          <w:numId w:val="7"/>
        </w:numPr>
        <w:rPr>
          <w:sz w:val="28"/>
          <w:szCs w:val="28"/>
        </w:rPr>
      </w:pPr>
      <w:r w:rsidRPr="00185581">
        <w:rPr>
          <w:sz w:val="28"/>
          <w:szCs w:val="28"/>
        </w:rPr>
        <w:t xml:space="preserve">Provide </w:t>
      </w:r>
      <w:r w:rsidR="00F818BD" w:rsidRPr="00185581">
        <w:rPr>
          <w:sz w:val="28"/>
          <w:szCs w:val="28"/>
        </w:rPr>
        <w:t xml:space="preserve">to </w:t>
      </w:r>
      <w:r w:rsidR="00696F32" w:rsidRPr="00185581">
        <w:rPr>
          <w:sz w:val="28"/>
          <w:szCs w:val="28"/>
        </w:rPr>
        <w:t xml:space="preserve">CICO and </w:t>
      </w:r>
      <w:r w:rsidR="00F818BD" w:rsidRPr="00185581">
        <w:rPr>
          <w:sz w:val="28"/>
          <w:szCs w:val="28"/>
        </w:rPr>
        <w:t xml:space="preserve">DOE the </w:t>
      </w:r>
      <w:r w:rsidR="007C3866" w:rsidRPr="00185581">
        <w:rPr>
          <w:sz w:val="28"/>
          <w:szCs w:val="28"/>
        </w:rPr>
        <w:t xml:space="preserve">information and </w:t>
      </w:r>
      <w:r w:rsidR="00F818BD" w:rsidRPr="00185581">
        <w:rPr>
          <w:sz w:val="28"/>
          <w:szCs w:val="28"/>
        </w:rPr>
        <w:t>materials</w:t>
      </w:r>
      <w:r w:rsidR="00696F32" w:rsidRPr="00185581">
        <w:rPr>
          <w:sz w:val="28"/>
          <w:szCs w:val="28"/>
        </w:rPr>
        <w:t xml:space="preserve"> </w:t>
      </w:r>
      <w:r w:rsidR="00696F32" w:rsidRPr="00185581">
        <w:rPr>
          <w:color w:val="000000"/>
          <w:sz w:val="28"/>
          <w:szCs w:val="28"/>
        </w:rPr>
        <w:t>listed</w:t>
      </w:r>
      <w:r w:rsidR="000C05AE" w:rsidRPr="00185581">
        <w:rPr>
          <w:color w:val="000000"/>
          <w:sz w:val="28"/>
          <w:szCs w:val="28"/>
        </w:rPr>
        <w:t xml:space="preserve"> </w:t>
      </w:r>
      <w:r w:rsidR="00696F32" w:rsidRPr="00185581">
        <w:rPr>
          <w:sz w:val="28"/>
          <w:szCs w:val="28"/>
        </w:rPr>
        <w:t>on the attached Exhibit 4</w:t>
      </w:r>
      <w:r w:rsidR="007D7172" w:rsidRPr="00185581">
        <w:rPr>
          <w:sz w:val="28"/>
          <w:szCs w:val="28"/>
        </w:rPr>
        <w:t xml:space="preserve"> at least 1 month </w:t>
      </w:r>
      <w:r w:rsidR="00F45025" w:rsidRPr="00185581">
        <w:rPr>
          <w:sz w:val="28"/>
          <w:szCs w:val="28"/>
        </w:rPr>
        <w:t xml:space="preserve">before </w:t>
      </w:r>
      <w:r w:rsidR="007D7172" w:rsidRPr="00185581">
        <w:rPr>
          <w:sz w:val="28"/>
          <w:szCs w:val="28"/>
        </w:rPr>
        <w:t>the election date</w:t>
      </w:r>
      <w:r w:rsidR="00696F32" w:rsidRPr="00185581">
        <w:rPr>
          <w:sz w:val="28"/>
          <w:szCs w:val="28"/>
        </w:rPr>
        <w:t>.</w:t>
      </w:r>
    </w:p>
    <w:p w:rsidR="007D7172" w:rsidRPr="00185581" w:rsidRDefault="007D7172" w:rsidP="00FF68DD">
      <w:pPr>
        <w:pStyle w:val="ListParagraph"/>
        <w:numPr>
          <w:ilvl w:val="0"/>
          <w:numId w:val="7"/>
        </w:numPr>
        <w:rPr>
          <w:sz w:val="28"/>
          <w:szCs w:val="28"/>
        </w:rPr>
      </w:pPr>
      <w:r w:rsidRPr="00185581">
        <w:rPr>
          <w:sz w:val="28"/>
          <w:szCs w:val="28"/>
        </w:rPr>
        <w:t>The HOA will be responsible for:</w:t>
      </w:r>
    </w:p>
    <w:p w:rsidR="007D7172" w:rsidRPr="00185581" w:rsidRDefault="007D7172" w:rsidP="007D7172">
      <w:pPr>
        <w:numPr>
          <w:ilvl w:val="0"/>
          <w:numId w:val="9"/>
        </w:numPr>
        <w:contextualSpacing/>
        <w:rPr>
          <w:sz w:val="28"/>
          <w:szCs w:val="28"/>
        </w:rPr>
      </w:pPr>
      <w:r w:rsidRPr="00185581">
        <w:rPr>
          <w:sz w:val="28"/>
          <w:szCs w:val="28"/>
        </w:rPr>
        <w:t>Preparing notices and advertising to the community about the election.</w:t>
      </w:r>
    </w:p>
    <w:p w:rsidR="007D7172" w:rsidRPr="00185581" w:rsidRDefault="007D7172" w:rsidP="00E254E8">
      <w:pPr>
        <w:numPr>
          <w:ilvl w:val="0"/>
          <w:numId w:val="9"/>
        </w:numPr>
        <w:contextualSpacing/>
        <w:rPr>
          <w:sz w:val="28"/>
          <w:szCs w:val="28"/>
        </w:rPr>
      </w:pPr>
      <w:r w:rsidRPr="00185581">
        <w:rPr>
          <w:sz w:val="28"/>
          <w:szCs w:val="28"/>
        </w:rPr>
        <w:t xml:space="preserve">Determining each unit’s eligibility to vote, following the community’s Bylaws. NOTE: The DUCIOA does not permit suspension of voting rights for owners delinquent in payment of their annual assessments. 25 </w:t>
      </w:r>
      <w:r w:rsidRPr="00185581">
        <w:rPr>
          <w:i/>
          <w:sz w:val="28"/>
          <w:szCs w:val="28"/>
        </w:rPr>
        <w:t>Del. C.</w:t>
      </w:r>
      <w:r w:rsidRPr="00185581">
        <w:rPr>
          <w:sz w:val="28"/>
          <w:szCs w:val="28"/>
        </w:rPr>
        <w:t xml:space="preserve"> §81-302 (11). This applies to communities created or approved </w:t>
      </w:r>
      <w:r w:rsidRPr="00185581">
        <w:rPr>
          <w:sz w:val="28"/>
          <w:szCs w:val="28"/>
          <w:u w:val="single"/>
        </w:rPr>
        <w:t>both before and after</w:t>
      </w:r>
      <w:r w:rsidRPr="00185581">
        <w:rPr>
          <w:sz w:val="28"/>
          <w:szCs w:val="28"/>
        </w:rPr>
        <w:t xml:space="preserve"> September 30, 2009. 25 </w:t>
      </w:r>
      <w:r w:rsidRPr="00185581">
        <w:rPr>
          <w:i/>
          <w:sz w:val="28"/>
          <w:szCs w:val="28"/>
        </w:rPr>
        <w:t>Del. C</w:t>
      </w:r>
      <w:r w:rsidRPr="00185581">
        <w:rPr>
          <w:sz w:val="28"/>
          <w:szCs w:val="28"/>
        </w:rPr>
        <w:t xml:space="preserve">. §81-119; 81-302 (a) (11). </w:t>
      </w:r>
    </w:p>
    <w:p w:rsidR="007D7172" w:rsidRPr="00185581" w:rsidRDefault="007D7172" w:rsidP="00E254E8">
      <w:pPr>
        <w:numPr>
          <w:ilvl w:val="0"/>
          <w:numId w:val="9"/>
        </w:numPr>
        <w:contextualSpacing/>
        <w:rPr>
          <w:sz w:val="28"/>
          <w:szCs w:val="28"/>
        </w:rPr>
      </w:pPr>
      <w:r w:rsidRPr="00185581">
        <w:rPr>
          <w:sz w:val="28"/>
          <w:szCs w:val="28"/>
        </w:rPr>
        <w:t>Determining the percentage of ownership or voting power, if other than 1 vote per unit, as in certain condominiums.</w:t>
      </w:r>
    </w:p>
    <w:p w:rsidR="007D7172" w:rsidRPr="00185581" w:rsidRDefault="007D7172" w:rsidP="007D7172">
      <w:pPr>
        <w:numPr>
          <w:ilvl w:val="0"/>
          <w:numId w:val="9"/>
        </w:numPr>
        <w:contextualSpacing/>
        <w:rPr>
          <w:sz w:val="28"/>
          <w:szCs w:val="28"/>
        </w:rPr>
      </w:pPr>
      <w:r w:rsidRPr="00185581">
        <w:rPr>
          <w:sz w:val="28"/>
          <w:szCs w:val="28"/>
        </w:rPr>
        <w:t>A draft Ballot with positions and terms identified.</w:t>
      </w:r>
    </w:p>
    <w:p w:rsidR="007D7172" w:rsidRPr="00185581" w:rsidRDefault="007D7172" w:rsidP="007D7172">
      <w:pPr>
        <w:numPr>
          <w:ilvl w:val="0"/>
          <w:numId w:val="9"/>
        </w:numPr>
        <w:contextualSpacing/>
        <w:rPr>
          <w:sz w:val="28"/>
          <w:szCs w:val="28"/>
        </w:rPr>
      </w:pPr>
      <w:r w:rsidRPr="00185581">
        <w:rPr>
          <w:sz w:val="28"/>
          <w:szCs w:val="28"/>
        </w:rPr>
        <w:t>Preparing any ballot questions.</w:t>
      </w:r>
    </w:p>
    <w:p w:rsidR="007D7172" w:rsidRPr="00185581" w:rsidRDefault="007D7172" w:rsidP="007D7172">
      <w:pPr>
        <w:numPr>
          <w:ilvl w:val="0"/>
          <w:numId w:val="9"/>
        </w:numPr>
        <w:contextualSpacing/>
        <w:rPr>
          <w:sz w:val="28"/>
          <w:szCs w:val="28"/>
        </w:rPr>
      </w:pPr>
      <w:r w:rsidRPr="00185581">
        <w:rPr>
          <w:sz w:val="28"/>
          <w:szCs w:val="28"/>
        </w:rPr>
        <w:t>Providing the names and any information about the candidates.</w:t>
      </w:r>
    </w:p>
    <w:p w:rsidR="007D7172" w:rsidRPr="00185581" w:rsidRDefault="007D7172" w:rsidP="007D7172">
      <w:pPr>
        <w:numPr>
          <w:ilvl w:val="0"/>
          <w:numId w:val="9"/>
        </w:numPr>
        <w:contextualSpacing/>
        <w:rPr>
          <w:sz w:val="28"/>
          <w:szCs w:val="28"/>
        </w:rPr>
      </w:pPr>
      <w:r w:rsidRPr="00185581">
        <w:rPr>
          <w:sz w:val="28"/>
          <w:szCs w:val="28"/>
        </w:rPr>
        <w:t xml:space="preserve">Identifying a contact person for </w:t>
      </w:r>
      <w:r w:rsidR="00882C8B" w:rsidRPr="00185581">
        <w:rPr>
          <w:sz w:val="28"/>
          <w:szCs w:val="28"/>
        </w:rPr>
        <w:t>the</w:t>
      </w:r>
      <w:r w:rsidRPr="00185581">
        <w:rPr>
          <w:sz w:val="28"/>
          <w:szCs w:val="28"/>
        </w:rPr>
        <w:t xml:space="preserve"> </w:t>
      </w:r>
      <w:r w:rsidR="00882C8B" w:rsidRPr="00185581">
        <w:rPr>
          <w:sz w:val="28"/>
          <w:szCs w:val="28"/>
        </w:rPr>
        <w:t>HOA Election</w:t>
      </w:r>
      <w:r w:rsidRPr="00185581">
        <w:rPr>
          <w:sz w:val="28"/>
          <w:szCs w:val="28"/>
        </w:rPr>
        <w:t>.</w:t>
      </w:r>
    </w:p>
    <w:p w:rsidR="007D7172" w:rsidRPr="00185581" w:rsidRDefault="007D7172" w:rsidP="007D7172">
      <w:pPr>
        <w:contextualSpacing/>
        <w:rPr>
          <w:sz w:val="28"/>
          <w:szCs w:val="28"/>
        </w:rPr>
      </w:pPr>
    </w:p>
    <w:p w:rsidR="00696F32" w:rsidRPr="00185581" w:rsidRDefault="00696F32" w:rsidP="00696F32">
      <w:pPr>
        <w:rPr>
          <w:sz w:val="28"/>
          <w:szCs w:val="28"/>
        </w:rPr>
      </w:pPr>
      <w:r w:rsidRPr="00185581">
        <w:rPr>
          <w:sz w:val="28"/>
          <w:szCs w:val="28"/>
        </w:rPr>
        <w:t>4. DOE will:</w:t>
      </w:r>
    </w:p>
    <w:p w:rsidR="00696F32" w:rsidRPr="00185581" w:rsidRDefault="00E254E8" w:rsidP="00696F32">
      <w:pPr>
        <w:pStyle w:val="ListParagraph"/>
        <w:numPr>
          <w:ilvl w:val="0"/>
          <w:numId w:val="2"/>
        </w:numPr>
        <w:rPr>
          <w:sz w:val="28"/>
          <w:szCs w:val="28"/>
        </w:rPr>
      </w:pPr>
      <w:r w:rsidRPr="00185581">
        <w:rPr>
          <w:sz w:val="28"/>
          <w:szCs w:val="28"/>
        </w:rPr>
        <w:t>Prepare</w:t>
      </w:r>
      <w:r w:rsidR="00696F32" w:rsidRPr="00185581">
        <w:rPr>
          <w:sz w:val="28"/>
          <w:szCs w:val="28"/>
        </w:rPr>
        <w:t xml:space="preserve"> paper ballots for machine reading</w:t>
      </w:r>
    </w:p>
    <w:p w:rsidR="00696F32" w:rsidRPr="00185581" w:rsidRDefault="00E254E8" w:rsidP="00696F32">
      <w:pPr>
        <w:pStyle w:val="ListParagraph"/>
        <w:numPr>
          <w:ilvl w:val="0"/>
          <w:numId w:val="2"/>
        </w:numPr>
        <w:rPr>
          <w:sz w:val="28"/>
          <w:szCs w:val="28"/>
        </w:rPr>
      </w:pPr>
      <w:r w:rsidRPr="00185581">
        <w:rPr>
          <w:sz w:val="28"/>
          <w:szCs w:val="28"/>
        </w:rPr>
        <w:t>Prepare</w:t>
      </w:r>
      <w:r w:rsidR="00696F32" w:rsidRPr="00185581">
        <w:rPr>
          <w:sz w:val="28"/>
          <w:szCs w:val="28"/>
        </w:rPr>
        <w:t xml:space="preserve"> print and mail envelopes and return envelopes for secret ballots, if requested</w:t>
      </w:r>
    </w:p>
    <w:p w:rsidR="00696F32" w:rsidRPr="00185581" w:rsidRDefault="00E254E8" w:rsidP="00696F32">
      <w:pPr>
        <w:pStyle w:val="ListParagraph"/>
        <w:numPr>
          <w:ilvl w:val="0"/>
          <w:numId w:val="2"/>
        </w:numPr>
        <w:rPr>
          <w:sz w:val="28"/>
          <w:szCs w:val="28"/>
        </w:rPr>
      </w:pPr>
      <w:r w:rsidRPr="00185581">
        <w:rPr>
          <w:sz w:val="28"/>
          <w:szCs w:val="28"/>
        </w:rPr>
        <w:t>Prepare</w:t>
      </w:r>
      <w:r w:rsidR="00696F32" w:rsidRPr="00185581">
        <w:rPr>
          <w:sz w:val="28"/>
          <w:szCs w:val="28"/>
        </w:rPr>
        <w:t xml:space="preserve"> deliver and operate voting machines if requested</w:t>
      </w:r>
    </w:p>
    <w:p w:rsidR="00696F32" w:rsidRPr="00185581" w:rsidRDefault="00696F32" w:rsidP="00696F32">
      <w:pPr>
        <w:pStyle w:val="ListParagraph"/>
        <w:numPr>
          <w:ilvl w:val="0"/>
          <w:numId w:val="2"/>
        </w:numPr>
        <w:rPr>
          <w:sz w:val="28"/>
          <w:szCs w:val="28"/>
        </w:rPr>
      </w:pPr>
      <w:r w:rsidRPr="00185581">
        <w:rPr>
          <w:sz w:val="28"/>
          <w:szCs w:val="28"/>
        </w:rPr>
        <w:t>Talley the vote through machine reading and other necessary means</w:t>
      </w:r>
    </w:p>
    <w:p w:rsidR="00696F32" w:rsidRPr="00185581" w:rsidRDefault="00E254E8" w:rsidP="00696F32">
      <w:pPr>
        <w:pStyle w:val="ListParagraph"/>
        <w:numPr>
          <w:ilvl w:val="0"/>
          <w:numId w:val="2"/>
        </w:numPr>
        <w:rPr>
          <w:sz w:val="28"/>
          <w:szCs w:val="28"/>
        </w:rPr>
      </w:pPr>
      <w:r w:rsidRPr="00185581">
        <w:rPr>
          <w:sz w:val="28"/>
          <w:szCs w:val="28"/>
        </w:rPr>
        <w:t>Notify</w:t>
      </w:r>
      <w:r w:rsidR="00696F32" w:rsidRPr="00185581">
        <w:rPr>
          <w:sz w:val="28"/>
          <w:szCs w:val="28"/>
        </w:rPr>
        <w:t xml:space="preserve"> CICO of the results of the election</w:t>
      </w:r>
    </w:p>
    <w:p w:rsidR="00696F32" w:rsidRPr="00185581" w:rsidRDefault="00E254E8" w:rsidP="00696F32">
      <w:pPr>
        <w:pStyle w:val="ListParagraph"/>
        <w:numPr>
          <w:ilvl w:val="0"/>
          <w:numId w:val="2"/>
        </w:numPr>
        <w:rPr>
          <w:sz w:val="28"/>
          <w:szCs w:val="28"/>
        </w:rPr>
      </w:pPr>
      <w:r w:rsidRPr="00185581">
        <w:rPr>
          <w:sz w:val="28"/>
          <w:szCs w:val="28"/>
        </w:rPr>
        <w:t>Estimate</w:t>
      </w:r>
      <w:r w:rsidR="00696F32" w:rsidRPr="00185581">
        <w:rPr>
          <w:sz w:val="28"/>
          <w:szCs w:val="28"/>
        </w:rPr>
        <w:t xml:space="preserve"> a </w:t>
      </w:r>
      <w:r w:rsidR="00D03734" w:rsidRPr="00185581">
        <w:rPr>
          <w:sz w:val="28"/>
          <w:szCs w:val="28"/>
        </w:rPr>
        <w:t xml:space="preserve">Bill </w:t>
      </w:r>
      <w:r w:rsidR="00696F32" w:rsidRPr="00185581">
        <w:rPr>
          <w:sz w:val="28"/>
          <w:szCs w:val="28"/>
        </w:rPr>
        <w:t xml:space="preserve">of costs </w:t>
      </w:r>
      <w:r w:rsidR="00F45025" w:rsidRPr="00185581">
        <w:rPr>
          <w:sz w:val="28"/>
          <w:szCs w:val="28"/>
        </w:rPr>
        <w:t xml:space="preserve">before </w:t>
      </w:r>
      <w:r w:rsidR="00696F32" w:rsidRPr="00185581">
        <w:rPr>
          <w:sz w:val="28"/>
          <w:szCs w:val="28"/>
        </w:rPr>
        <w:t>the election</w:t>
      </w:r>
    </w:p>
    <w:p w:rsidR="00696F32" w:rsidRPr="00185581" w:rsidRDefault="00696F32" w:rsidP="00696F32">
      <w:pPr>
        <w:pStyle w:val="ListParagraph"/>
        <w:numPr>
          <w:ilvl w:val="0"/>
          <w:numId w:val="2"/>
        </w:numPr>
        <w:rPr>
          <w:sz w:val="28"/>
          <w:szCs w:val="28"/>
        </w:rPr>
      </w:pPr>
      <w:r w:rsidRPr="00185581">
        <w:rPr>
          <w:sz w:val="28"/>
          <w:szCs w:val="28"/>
        </w:rPr>
        <w:t>Bill CICO for the costs, after the election</w:t>
      </w:r>
    </w:p>
    <w:p w:rsidR="00696F32" w:rsidRPr="00185581" w:rsidRDefault="00696F32" w:rsidP="00696F32">
      <w:pPr>
        <w:pStyle w:val="ListParagraph"/>
        <w:ind w:left="1440"/>
        <w:rPr>
          <w:sz w:val="28"/>
          <w:szCs w:val="28"/>
        </w:rPr>
      </w:pPr>
    </w:p>
    <w:p w:rsidR="00696F32" w:rsidRPr="00185581" w:rsidRDefault="00696F32" w:rsidP="00696F32">
      <w:pPr>
        <w:pStyle w:val="ListParagraph"/>
        <w:ind w:left="0"/>
        <w:rPr>
          <w:sz w:val="28"/>
          <w:szCs w:val="28"/>
        </w:rPr>
      </w:pPr>
      <w:r w:rsidRPr="00185581">
        <w:rPr>
          <w:sz w:val="28"/>
          <w:szCs w:val="28"/>
        </w:rPr>
        <w:t>5.  CIC will</w:t>
      </w:r>
      <w:r w:rsidR="007C3866" w:rsidRPr="00185581">
        <w:rPr>
          <w:sz w:val="28"/>
          <w:szCs w:val="28"/>
        </w:rPr>
        <w:t>:</w:t>
      </w:r>
    </w:p>
    <w:p w:rsidR="007C3866" w:rsidRPr="00185581" w:rsidRDefault="007C3866" w:rsidP="00696F32">
      <w:pPr>
        <w:pStyle w:val="ListParagraph"/>
        <w:ind w:left="0"/>
        <w:rPr>
          <w:sz w:val="28"/>
          <w:szCs w:val="28"/>
        </w:rPr>
      </w:pPr>
    </w:p>
    <w:p w:rsidR="00696F32" w:rsidRPr="00185581" w:rsidRDefault="00E254E8" w:rsidP="00696F32">
      <w:pPr>
        <w:pStyle w:val="ListParagraph"/>
        <w:numPr>
          <w:ilvl w:val="0"/>
          <w:numId w:val="6"/>
        </w:numPr>
        <w:rPr>
          <w:sz w:val="28"/>
          <w:szCs w:val="28"/>
        </w:rPr>
      </w:pPr>
      <w:r w:rsidRPr="00185581">
        <w:rPr>
          <w:sz w:val="28"/>
          <w:szCs w:val="28"/>
        </w:rPr>
        <w:t xml:space="preserve">Conduct all </w:t>
      </w:r>
      <w:r w:rsidR="00696F32" w:rsidRPr="00185581">
        <w:rPr>
          <w:sz w:val="28"/>
          <w:szCs w:val="28"/>
        </w:rPr>
        <w:t>communication between</w:t>
      </w:r>
      <w:r w:rsidRPr="00185581">
        <w:rPr>
          <w:sz w:val="28"/>
          <w:szCs w:val="28"/>
        </w:rPr>
        <w:t xml:space="preserve"> DOE </w:t>
      </w:r>
      <w:r w:rsidR="00696F32" w:rsidRPr="00185581">
        <w:rPr>
          <w:sz w:val="28"/>
          <w:szCs w:val="28"/>
        </w:rPr>
        <w:t xml:space="preserve">and </w:t>
      </w:r>
      <w:r w:rsidRPr="00185581">
        <w:rPr>
          <w:sz w:val="28"/>
          <w:szCs w:val="28"/>
        </w:rPr>
        <w:t>HOA</w:t>
      </w:r>
    </w:p>
    <w:p w:rsidR="00696F32" w:rsidRPr="00185581" w:rsidRDefault="00E254E8" w:rsidP="00696F32">
      <w:pPr>
        <w:pStyle w:val="ListParagraph"/>
        <w:numPr>
          <w:ilvl w:val="0"/>
          <w:numId w:val="6"/>
        </w:numPr>
        <w:rPr>
          <w:sz w:val="28"/>
          <w:szCs w:val="28"/>
        </w:rPr>
      </w:pPr>
      <w:r w:rsidRPr="00185581">
        <w:rPr>
          <w:sz w:val="28"/>
          <w:szCs w:val="28"/>
        </w:rPr>
        <w:t>Contract</w:t>
      </w:r>
      <w:r w:rsidR="00696F32" w:rsidRPr="00185581">
        <w:rPr>
          <w:sz w:val="28"/>
          <w:szCs w:val="28"/>
        </w:rPr>
        <w:t xml:space="preserve"> with the </w:t>
      </w:r>
      <w:r w:rsidR="00CF2C2B" w:rsidRPr="00185581">
        <w:rPr>
          <w:sz w:val="28"/>
          <w:szCs w:val="28"/>
        </w:rPr>
        <w:t>DOE</w:t>
      </w:r>
    </w:p>
    <w:p w:rsidR="00696F32" w:rsidRPr="00185581" w:rsidRDefault="00E254E8" w:rsidP="00770D75">
      <w:pPr>
        <w:pStyle w:val="ListParagraph"/>
        <w:numPr>
          <w:ilvl w:val="0"/>
          <w:numId w:val="6"/>
        </w:numPr>
        <w:rPr>
          <w:sz w:val="28"/>
          <w:szCs w:val="28"/>
        </w:rPr>
      </w:pPr>
      <w:r w:rsidRPr="00185581">
        <w:rPr>
          <w:sz w:val="28"/>
          <w:szCs w:val="28"/>
        </w:rPr>
        <w:t xml:space="preserve">Handle </w:t>
      </w:r>
      <w:r w:rsidR="00696F32" w:rsidRPr="00185581">
        <w:rPr>
          <w:sz w:val="28"/>
          <w:szCs w:val="28"/>
        </w:rPr>
        <w:t xml:space="preserve">collection and disbursement of all funds </w:t>
      </w:r>
    </w:p>
    <w:p w:rsidR="00696F32" w:rsidRPr="00185581" w:rsidRDefault="00E254E8" w:rsidP="00770D75">
      <w:pPr>
        <w:pStyle w:val="ListParagraph"/>
        <w:numPr>
          <w:ilvl w:val="0"/>
          <w:numId w:val="6"/>
        </w:numPr>
        <w:rPr>
          <w:sz w:val="28"/>
          <w:szCs w:val="28"/>
        </w:rPr>
      </w:pPr>
      <w:r w:rsidRPr="00185581">
        <w:rPr>
          <w:sz w:val="28"/>
          <w:szCs w:val="28"/>
        </w:rPr>
        <w:t>Provide</w:t>
      </w:r>
      <w:r w:rsidR="00696F32" w:rsidRPr="00185581">
        <w:rPr>
          <w:sz w:val="28"/>
          <w:szCs w:val="28"/>
        </w:rPr>
        <w:t xml:space="preserve"> monitoring of the election if requested</w:t>
      </w:r>
    </w:p>
    <w:p w:rsidR="00696F32" w:rsidRPr="00185581" w:rsidRDefault="00E254E8" w:rsidP="00770D75">
      <w:pPr>
        <w:pStyle w:val="ListParagraph"/>
        <w:numPr>
          <w:ilvl w:val="0"/>
          <w:numId w:val="6"/>
        </w:numPr>
        <w:rPr>
          <w:sz w:val="28"/>
          <w:szCs w:val="28"/>
        </w:rPr>
      </w:pPr>
      <w:r w:rsidRPr="00185581">
        <w:rPr>
          <w:sz w:val="28"/>
          <w:szCs w:val="28"/>
        </w:rPr>
        <w:t>Deliver</w:t>
      </w:r>
      <w:r w:rsidR="00696F32" w:rsidRPr="00185581">
        <w:rPr>
          <w:sz w:val="28"/>
          <w:szCs w:val="28"/>
        </w:rPr>
        <w:t xml:space="preserve"> ballots to the DOE</w:t>
      </w:r>
      <w:r w:rsidR="00CF2C2B" w:rsidRPr="00185581">
        <w:rPr>
          <w:sz w:val="28"/>
          <w:szCs w:val="28"/>
        </w:rPr>
        <w:t>, if requested</w:t>
      </w:r>
    </w:p>
    <w:p w:rsidR="00CF2C2B" w:rsidRPr="00185581" w:rsidRDefault="00E254E8" w:rsidP="00770D75">
      <w:pPr>
        <w:pStyle w:val="ListParagraph"/>
        <w:numPr>
          <w:ilvl w:val="0"/>
          <w:numId w:val="6"/>
        </w:numPr>
        <w:rPr>
          <w:sz w:val="28"/>
          <w:szCs w:val="28"/>
        </w:rPr>
      </w:pPr>
      <w:r w:rsidRPr="00185581">
        <w:rPr>
          <w:sz w:val="28"/>
          <w:szCs w:val="28"/>
        </w:rPr>
        <w:lastRenderedPageBreak/>
        <w:t>Assist</w:t>
      </w:r>
      <w:r w:rsidR="00CF2C2B" w:rsidRPr="00185581">
        <w:rPr>
          <w:sz w:val="28"/>
          <w:szCs w:val="28"/>
        </w:rPr>
        <w:t xml:space="preserve"> DOE with vote counting for issues such as write-in candidates, proxies </w:t>
      </w:r>
      <w:r w:rsidR="00CF2C2B" w:rsidRPr="00185581">
        <w:rPr>
          <w:color w:val="000000"/>
          <w:sz w:val="28"/>
          <w:szCs w:val="28"/>
        </w:rPr>
        <w:t xml:space="preserve">and </w:t>
      </w:r>
      <w:r w:rsidR="00D03734" w:rsidRPr="00185581">
        <w:rPr>
          <w:color w:val="000000"/>
          <w:sz w:val="28"/>
          <w:szCs w:val="28"/>
        </w:rPr>
        <w:t>others</w:t>
      </w:r>
      <w:r w:rsidR="00CF2C2B" w:rsidRPr="00185581">
        <w:rPr>
          <w:color w:val="000000"/>
          <w:sz w:val="28"/>
          <w:szCs w:val="28"/>
        </w:rPr>
        <w:t>,</w:t>
      </w:r>
      <w:r w:rsidR="00F45025" w:rsidRPr="00185581">
        <w:rPr>
          <w:color w:val="000000"/>
          <w:sz w:val="28"/>
          <w:szCs w:val="28"/>
        </w:rPr>
        <w:t xml:space="preserve"> </w:t>
      </w:r>
      <w:r w:rsidR="00CF2C2B" w:rsidRPr="00185581">
        <w:rPr>
          <w:sz w:val="28"/>
          <w:szCs w:val="28"/>
        </w:rPr>
        <w:t>if requested</w:t>
      </w:r>
    </w:p>
    <w:p w:rsidR="00493B92" w:rsidRPr="00185581" w:rsidRDefault="00E254E8" w:rsidP="00493B92">
      <w:pPr>
        <w:contextualSpacing/>
        <w:rPr>
          <w:sz w:val="28"/>
          <w:szCs w:val="28"/>
        </w:rPr>
      </w:pPr>
      <w:r w:rsidRPr="00185581">
        <w:rPr>
          <w:sz w:val="28"/>
          <w:szCs w:val="28"/>
        </w:rPr>
        <w:t xml:space="preserve">6. </w:t>
      </w:r>
      <w:r w:rsidR="009524CD" w:rsidRPr="00185581">
        <w:rPr>
          <w:sz w:val="28"/>
          <w:szCs w:val="28"/>
        </w:rPr>
        <w:t>HOA agree</w:t>
      </w:r>
      <w:r w:rsidR="00FE21AC" w:rsidRPr="00185581">
        <w:rPr>
          <w:sz w:val="28"/>
          <w:szCs w:val="28"/>
        </w:rPr>
        <w:t>s</w:t>
      </w:r>
      <w:r w:rsidR="009524CD" w:rsidRPr="00185581">
        <w:rPr>
          <w:sz w:val="28"/>
          <w:szCs w:val="28"/>
        </w:rPr>
        <w:t xml:space="preserve"> to</w:t>
      </w:r>
      <w:r w:rsidR="00FE21AC" w:rsidRPr="00185581">
        <w:rPr>
          <w:sz w:val="28"/>
          <w:szCs w:val="28"/>
        </w:rPr>
        <w:t xml:space="preserve"> deposit </w:t>
      </w:r>
      <w:r w:rsidR="009524CD" w:rsidRPr="00185581">
        <w:rPr>
          <w:sz w:val="28"/>
          <w:szCs w:val="28"/>
        </w:rPr>
        <w:t>the</w:t>
      </w:r>
      <w:r w:rsidRPr="00185581">
        <w:rPr>
          <w:sz w:val="28"/>
          <w:szCs w:val="28"/>
        </w:rPr>
        <w:t xml:space="preserve"> estimated cost</w:t>
      </w:r>
      <w:r w:rsidR="009524CD" w:rsidRPr="00185581">
        <w:rPr>
          <w:sz w:val="28"/>
          <w:szCs w:val="28"/>
        </w:rPr>
        <w:t xml:space="preserve"> of the services provided by</w:t>
      </w:r>
      <w:r w:rsidRPr="00185581">
        <w:rPr>
          <w:sz w:val="28"/>
          <w:szCs w:val="28"/>
        </w:rPr>
        <w:t xml:space="preserve"> </w:t>
      </w:r>
      <w:r w:rsidR="009524CD" w:rsidRPr="00185581">
        <w:rPr>
          <w:sz w:val="28"/>
          <w:szCs w:val="28"/>
        </w:rPr>
        <w:t>DOE</w:t>
      </w:r>
      <w:r w:rsidRPr="00185581">
        <w:rPr>
          <w:sz w:val="28"/>
          <w:szCs w:val="28"/>
        </w:rPr>
        <w:t xml:space="preserve"> with </w:t>
      </w:r>
      <w:r w:rsidR="009524CD" w:rsidRPr="00185581">
        <w:rPr>
          <w:sz w:val="28"/>
          <w:szCs w:val="28"/>
        </w:rPr>
        <w:t xml:space="preserve">the CICO upon receipt of DOE’s estimate for costs. </w:t>
      </w:r>
      <w:r w:rsidR="00784D3F" w:rsidRPr="00185581">
        <w:rPr>
          <w:sz w:val="28"/>
          <w:szCs w:val="28"/>
        </w:rPr>
        <w:t>HOA agrees to advance a</w:t>
      </w:r>
      <w:r w:rsidR="009524CD" w:rsidRPr="00185581">
        <w:rPr>
          <w:sz w:val="28"/>
          <w:szCs w:val="28"/>
        </w:rPr>
        <w:t>ll costs to CICO before any election services are provided by DOE.</w:t>
      </w:r>
      <w:r w:rsidR="00FE21AC" w:rsidRPr="00185581">
        <w:rPr>
          <w:sz w:val="28"/>
          <w:szCs w:val="28"/>
        </w:rPr>
        <w:t xml:space="preserve"> DOE</w:t>
      </w:r>
      <w:r w:rsidR="00F818BD" w:rsidRPr="00185581">
        <w:rPr>
          <w:sz w:val="28"/>
          <w:szCs w:val="28"/>
        </w:rPr>
        <w:t xml:space="preserve"> and CICO </w:t>
      </w:r>
      <w:r w:rsidR="00FE21AC" w:rsidRPr="00185581">
        <w:rPr>
          <w:sz w:val="28"/>
          <w:szCs w:val="28"/>
        </w:rPr>
        <w:t>will submit a post</w:t>
      </w:r>
      <w:r w:rsidR="00144B1C" w:rsidRPr="00185581">
        <w:rPr>
          <w:sz w:val="28"/>
          <w:szCs w:val="28"/>
        </w:rPr>
        <w:t>-</w:t>
      </w:r>
      <w:r w:rsidR="00FE21AC" w:rsidRPr="00185581">
        <w:rPr>
          <w:sz w:val="28"/>
          <w:szCs w:val="28"/>
        </w:rPr>
        <w:t>election bill detailing costs</w:t>
      </w:r>
      <w:r w:rsidR="00784D3F" w:rsidRPr="00185581">
        <w:rPr>
          <w:sz w:val="28"/>
          <w:szCs w:val="28"/>
        </w:rPr>
        <w:t xml:space="preserve"> including any additional costs</w:t>
      </w:r>
      <w:r w:rsidR="00FE21AC" w:rsidRPr="00185581">
        <w:rPr>
          <w:sz w:val="28"/>
          <w:szCs w:val="28"/>
        </w:rPr>
        <w:t>, and if this bill exceeds the pre-election deposit, HOA agrees to pay any additional costs to CICO.</w:t>
      </w:r>
    </w:p>
    <w:p w:rsidR="007C3866" w:rsidRPr="00185581" w:rsidRDefault="007C3866" w:rsidP="00493B92">
      <w:pPr>
        <w:contextualSpacing/>
        <w:rPr>
          <w:sz w:val="28"/>
          <w:szCs w:val="28"/>
        </w:rPr>
      </w:pPr>
    </w:p>
    <w:p w:rsidR="006C22B2" w:rsidRPr="00185581" w:rsidRDefault="00E254E8" w:rsidP="00493B92">
      <w:pPr>
        <w:contextualSpacing/>
        <w:rPr>
          <w:sz w:val="28"/>
          <w:szCs w:val="28"/>
        </w:rPr>
      </w:pPr>
      <w:r w:rsidRPr="00185581">
        <w:rPr>
          <w:sz w:val="28"/>
          <w:szCs w:val="28"/>
        </w:rPr>
        <w:t xml:space="preserve">7. </w:t>
      </w:r>
      <w:r w:rsidR="006C22B2" w:rsidRPr="00185581">
        <w:rPr>
          <w:sz w:val="28"/>
          <w:szCs w:val="28"/>
        </w:rPr>
        <w:t>HOA will provid</w:t>
      </w:r>
      <w:r w:rsidR="00784D3F" w:rsidRPr="00185581">
        <w:rPr>
          <w:sz w:val="28"/>
          <w:szCs w:val="28"/>
        </w:rPr>
        <w:t>e all notices of election, and n</w:t>
      </w:r>
      <w:r w:rsidR="006C22B2" w:rsidRPr="00185581">
        <w:rPr>
          <w:sz w:val="28"/>
          <w:szCs w:val="28"/>
        </w:rPr>
        <w:t xml:space="preserve">omination of candidates </w:t>
      </w:r>
      <w:r w:rsidR="00784D3F" w:rsidRPr="00185581">
        <w:rPr>
          <w:sz w:val="28"/>
          <w:szCs w:val="28"/>
        </w:rPr>
        <w:t xml:space="preserve">and other information, according to its governing documents, </w:t>
      </w:r>
      <w:r w:rsidR="006C22B2" w:rsidRPr="00185581">
        <w:rPr>
          <w:sz w:val="28"/>
          <w:szCs w:val="28"/>
        </w:rPr>
        <w:t>within the time permitted in the HOA’s bylaws</w:t>
      </w:r>
      <w:r w:rsidR="00144B1C" w:rsidRPr="00185581">
        <w:rPr>
          <w:sz w:val="28"/>
          <w:szCs w:val="28"/>
        </w:rPr>
        <w:t>, unless otherwise agreed</w:t>
      </w:r>
      <w:r w:rsidR="006C22B2" w:rsidRPr="00185581">
        <w:rPr>
          <w:sz w:val="28"/>
          <w:szCs w:val="28"/>
        </w:rPr>
        <w:t>.</w:t>
      </w:r>
    </w:p>
    <w:p w:rsidR="006C22B2" w:rsidRPr="00185581" w:rsidRDefault="006C22B2" w:rsidP="00493B92">
      <w:pPr>
        <w:contextualSpacing/>
        <w:rPr>
          <w:sz w:val="28"/>
          <w:szCs w:val="28"/>
        </w:rPr>
      </w:pPr>
    </w:p>
    <w:p w:rsidR="006C22B2" w:rsidRPr="00185581" w:rsidRDefault="00E254E8" w:rsidP="00493B92">
      <w:pPr>
        <w:contextualSpacing/>
        <w:rPr>
          <w:sz w:val="28"/>
          <w:szCs w:val="28"/>
        </w:rPr>
      </w:pPr>
      <w:r w:rsidRPr="00185581">
        <w:rPr>
          <w:sz w:val="28"/>
          <w:szCs w:val="28"/>
        </w:rPr>
        <w:t xml:space="preserve">8. </w:t>
      </w:r>
      <w:r w:rsidR="006C22B2" w:rsidRPr="00185581">
        <w:rPr>
          <w:sz w:val="28"/>
          <w:szCs w:val="28"/>
        </w:rPr>
        <w:t xml:space="preserve">CICO will request DOE’s </w:t>
      </w:r>
      <w:r w:rsidR="00C167E6" w:rsidRPr="00185581">
        <w:rPr>
          <w:sz w:val="28"/>
          <w:szCs w:val="28"/>
        </w:rPr>
        <w:t>Assistance</w:t>
      </w:r>
      <w:r w:rsidR="006C22B2" w:rsidRPr="00185581">
        <w:rPr>
          <w:sz w:val="28"/>
          <w:szCs w:val="28"/>
        </w:rPr>
        <w:t xml:space="preserve"> in </w:t>
      </w:r>
      <w:r w:rsidR="00784D3F" w:rsidRPr="00185581">
        <w:rPr>
          <w:sz w:val="28"/>
          <w:szCs w:val="28"/>
        </w:rPr>
        <w:t xml:space="preserve">the election and </w:t>
      </w:r>
      <w:r w:rsidR="00D417CE" w:rsidRPr="00185581">
        <w:rPr>
          <w:sz w:val="28"/>
          <w:szCs w:val="28"/>
        </w:rPr>
        <w:t>voting</w:t>
      </w:r>
      <w:r w:rsidR="006C22B2" w:rsidRPr="00185581">
        <w:rPr>
          <w:sz w:val="28"/>
          <w:szCs w:val="28"/>
        </w:rPr>
        <w:t xml:space="preserve">, and will oversee the </w:t>
      </w:r>
      <w:r w:rsidR="00C167E6" w:rsidRPr="00185581">
        <w:rPr>
          <w:sz w:val="28"/>
          <w:szCs w:val="28"/>
        </w:rPr>
        <w:t>election</w:t>
      </w:r>
      <w:r w:rsidR="006C22B2" w:rsidRPr="00185581">
        <w:rPr>
          <w:sz w:val="28"/>
          <w:szCs w:val="28"/>
        </w:rPr>
        <w:t xml:space="preserve"> process.</w:t>
      </w:r>
    </w:p>
    <w:p w:rsidR="006C22B2" w:rsidRPr="00185581" w:rsidRDefault="006C22B2" w:rsidP="00493B92">
      <w:pPr>
        <w:contextualSpacing/>
        <w:rPr>
          <w:sz w:val="28"/>
          <w:szCs w:val="28"/>
        </w:rPr>
      </w:pPr>
    </w:p>
    <w:p w:rsidR="006C22B2" w:rsidRPr="00185581" w:rsidRDefault="006C22B2" w:rsidP="00493B92">
      <w:pPr>
        <w:contextualSpacing/>
        <w:rPr>
          <w:sz w:val="28"/>
          <w:szCs w:val="28"/>
        </w:rPr>
      </w:pPr>
      <w:r w:rsidRPr="00185581">
        <w:rPr>
          <w:sz w:val="28"/>
          <w:szCs w:val="28"/>
        </w:rPr>
        <w:t>The parties will confer and develop a proposed tim</w:t>
      </w:r>
      <w:r w:rsidR="00D417CE" w:rsidRPr="00185581">
        <w:rPr>
          <w:sz w:val="28"/>
          <w:szCs w:val="28"/>
        </w:rPr>
        <w:t>e</w:t>
      </w:r>
      <w:r w:rsidRPr="00185581">
        <w:rPr>
          <w:sz w:val="28"/>
          <w:szCs w:val="28"/>
        </w:rPr>
        <w:t>line</w:t>
      </w:r>
      <w:r w:rsidR="00144B1C" w:rsidRPr="00185581">
        <w:rPr>
          <w:sz w:val="28"/>
          <w:szCs w:val="28"/>
        </w:rPr>
        <w:t>.</w:t>
      </w:r>
    </w:p>
    <w:p w:rsidR="00FE21AC" w:rsidRPr="00185581" w:rsidRDefault="00FE21AC" w:rsidP="00493B92">
      <w:pPr>
        <w:contextualSpacing/>
        <w:rPr>
          <w:sz w:val="28"/>
          <w:szCs w:val="28"/>
        </w:rPr>
      </w:pPr>
    </w:p>
    <w:p w:rsidR="00144B1C" w:rsidRPr="00185581" w:rsidRDefault="00784D3F" w:rsidP="00493B92">
      <w:pPr>
        <w:contextualSpacing/>
        <w:rPr>
          <w:sz w:val="28"/>
          <w:szCs w:val="28"/>
        </w:rPr>
      </w:pPr>
      <w:r w:rsidRPr="00185581">
        <w:rPr>
          <w:sz w:val="28"/>
          <w:szCs w:val="28"/>
        </w:rPr>
        <w:t>The parties, as evidenced by the signatures affixed below, accept this Agreement and its conditions</w:t>
      </w:r>
      <w:r w:rsidR="00144B1C" w:rsidRPr="00185581">
        <w:rPr>
          <w:sz w:val="28"/>
          <w:szCs w:val="28"/>
        </w:rPr>
        <w:t>.</w:t>
      </w:r>
    </w:p>
    <w:p w:rsidR="00FE21AC" w:rsidRPr="00185581" w:rsidRDefault="00FE21AC" w:rsidP="00493B92">
      <w:pPr>
        <w:contextualSpacing/>
        <w:rPr>
          <w:sz w:val="28"/>
          <w:szCs w:val="28"/>
        </w:rPr>
      </w:pPr>
    </w:p>
    <w:p w:rsidR="00144B1C" w:rsidRPr="00185581" w:rsidRDefault="00144B1C" w:rsidP="00493B92">
      <w:pPr>
        <w:contextualSpacing/>
        <w:rPr>
          <w:sz w:val="28"/>
          <w:szCs w:val="28"/>
        </w:rPr>
      </w:pPr>
    </w:p>
    <w:p w:rsidR="00144B1C" w:rsidRPr="00185581" w:rsidRDefault="00144B1C" w:rsidP="00493B92">
      <w:pPr>
        <w:contextualSpacing/>
        <w:rPr>
          <w:b/>
          <w:sz w:val="28"/>
          <w:szCs w:val="28"/>
        </w:rPr>
      </w:pPr>
      <w:r w:rsidRPr="00185581">
        <w:rPr>
          <w:b/>
          <w:sz w:val="28"/>
          <w:szCs w:val="28"/>
        </w:rPr>
        <w:t xml:space="preserve">For the HOA, this </w:t>
      </w:r>
      <w:r w:rsidR="00B124AD" w:rsidRPr="00185581">
        <w:rPr>
          <w:b/>
          <w:sz w:val="28"/>
          <w:szCs w:val="28"/>
        </w:rPr>
        <w:t>_______</w:t>
      </w:r>
      <w:r w:rsidRPr="00185581">
        <w:rPr>
          <w:b/>
          <w:sz w:val="28"/>
          <w:szCs w:val="28"/>
        </w:rPr>
        <w:t xml:space="preserve">day of </w:t>
      </w:r>
      <w:r w:rsidR="00B124AD" w:rsidRPr="00185581">
        <w:rPr>
          <w:b/>
          <w:sz w:val="28"/>
          <w:szCs w:val="28"/>
        </w:rPr>
        <w:t>_____________</w:t>
      </w:r>
      <w:r w:rsidRPr="00185581">
        <w:rPr>
          <w:b/>
          <w:sz w:val="28"/>
          <w:szCs w:val="28"/>
        </w:rPr>
        <w:t xml:space="preserve"> 20</w:t>
      </w:r>
      <w:r w:rsidR="00B124AD" w:rsidRPr="00185581">
        <w:rPr>
          <w:b/>
          <w:sz w:val="28"/>
          <w:szCs w:val="28"/>
        </w:rPr>
        <w:t>____.</w:t>
      </w:r>
    </w:p>
    <w:p w:rsidR="00B124AD" w:rsidRPr="00185581" w:rsidRDefault="00B124AD" w:rsidP="00493B92">
      <w:pPr>
        <w:contextualSpacing/>
        <w:rPr>
          <w:sz w:val="28"/>
          <w:szCs w:val="28"/>
        </w:rPr>
      </w:pPr>
    </w:p>
    <w:p w:rsidR="00B124AD" w:rsidRPr="00185581" w:rsidRDefault="00B124AD" w:rsidP="00493B92">
      <w:pPr>
        <w:contextualSpacing/>
        <w:rPr>
          <w:sz w:val="28"/>
          <w:szCs w:val="28"/>
        </w:rPr>
      </w:pPr>
    </w:p>
    <w:p w:rsidR="00B124AD" w:rsidRPr="00185581" w:rsidRDefault="00B124AD" w:rsidP="00493B92">
      <w:pPr>
        <w:contextualSpacing/>
        <w:rPr>
          <w:sz w:val="28"/>
          <w:szCs w:val="28"/>
        </w:rPr>
      </w:pPr>
      <w:r w:rsidRPr="00185581">
        <w:rPr>
          <w:sz w:val="28"/>
          <w:szCs w:val="28"/>
        </w:rPr>
        <w:t>__________________________________</w:t>
      </w:r>
      <w:r w:rsidRPr="00185581">
        <w:rPr>
          <w:sz w:val="28"/>
          <w:szCs w:val="28"/>
        </w:rPr>
        <w:tab/>
      </w:r>
      <w:r w:rsidRPr="00185581">
        <w:rPr>
          <w:sz w:val="28"/>
          <w:szCs w:val="28"/>
        </w:rPr>
        <w:tab/>
        <w:t>__________________________</w:t>
      </w:r>
    </w:p>
    <w:p w:rsidR="00B124AD" w:rsidRPr="00185581" w:rsidRDefault="00B124AD" w:rsidP="00493B92">
      <w:pPr>
        <w:contextualSpacing/>
        <w:rPr>
          <w:sz w:val="28"/>
          <w:szCs w:val="28"/>
        </w:rPr>
      </w:pPr>
      <w:r w:rsidRPr="00185581">
        <w:rPr>
          <w:sz w:val="28"/>
          <w:szCs w:val="28"/>
        </w:rPr>
        <w:tab/>
      </w:r>
      <w:r w:rsidRPr="00185581">
        <w:rPr>
          <w:sz w:val="28"/>
          <w:szCs w:val="28"/>
        </w:rPr>
        <w:tab/>
        <w:t>Authorized Signature</w:t>
      </w:r>
      <w:r w:rsidRPr="00185581">
        <w:rPr>
          <w:sz w:val="28"/>
          <w:szCs w:val="28"/>
        </w:rPr>
        <w:tab/>
      </w:r>
      <w:r w:rsidRPr="00185581">
        <w:rPr>
          <w:sz w:val="28"/>
          <w:szCs w:val="28"/>
        </w:rPr>
        <w:tab/>
      </w:r>
      <w:r w:rsidRPr="00185581">
        <w:rPr>
          <w:sz w:val="28"/>
          <w:szCs w:val="28"/>
        </w:rPr>
        <w:tab/>
      </w:r>
      <w:r w:rsidRPr="00185581">
        <w:rPr>
          <w:sz w:val="28"/>
          <w:szCs w:val="28"/>
        </w:rPr>
        <w:tab/>
        <w:t xml:space="preserve">Name (please print) </w:t>
      </w:r>
    </w:p>
    <w:p w:rsidR="00B124AD" w:rsidRPr="00185581" w:rsidRDefault="00B124AD" w:rsidP="00493B92">
      <w:pPr>
        <w:contextualSpacing/>
        <w:rPr>
          <w:sz w:val="28"/>
          <w:szCs w:val="28"/>
        </w:rPr>
      </w:pPr>
    </w:p>
    <w:p w:rsidR="00B124AD" w:rsidRPr="00185581" w:rsidRDefault="00B124AD" w:rsidP="00B124AD">
      <w:pPr>
        <w:contextualSpacing/>
        <w:rPr>
          <w:b/>
          <w:sz w:val="28"/>
          <w:szCs w:val="28"/>
        </w:rPr>
      </w:pPr>
      <w:r w:rsidRPr="00185581">
        <w:rPr>
          <w:b/>
          <w:sz w:val="28"/>
          <w:szCs w:val="28"/>
        </w:rPr>
        <w:t>For the CICO, this _______day of _____________ 20____.</w:t>
      </w:r>
    </w:p>
    <w:p w:rsidR="00B124AD" w:rsidRPr="00185581" w:rsidRDefault="00B124AD" w:rsidP="00B124AD">
      <w:pPr>
        <w:contextualSpacing/>
        <w:rPr>
          <w:sz w:val="28"/>
          <w:szCs w:val="28"/>
        </w:rPr>
      </w:pPr>
    </w:p>
    <w:p w:rsidR="00B124AD" w:rsidRPr="00185581" w:rsidRDefault="00B124AD" w:rsidP="00B124AD">
      <w:pPr>
        <w:contextualSpacing/>
        <w:rPr>
          <w:sz w:val="28"/>
          <w:szCs w:val="28"/>
        </w:rPr>
      </w:pPr>
    </w:p>
    <w:p w:rsidR="00B124AD" w:rsidRPr="00185581" w:rsidRDefault="00B124AD" w:rsidP="00B124AD">
      <w:pPr>
        <w:contextualSpacing/>
        <w:rPr>
          <w:sz w:val="28"/>
          <w:szCs w:val="28"/>
        </w:rPr>
      </w:pPr>
      <w:r w:rsidRPr="00185581">
        <w:rPr>
          <w:sz w:val="28"/>
          <w:szCs w:val="28"/>
        </w:rPr>
        <w:t>__________________________________</w:t>
      </w:r>
      <w:r w:rsidRPr="00185581">
        <w:rPr>
          <w:sz w:val="28"/>
          <w:szCs w:val="28"/>
        </w:rPr>
        <w:tab/>
      </w:r>
      <w:r w:rsidRPr="00185581">
        <w:rPr>
          <w:sz w:val="28"/>
          <w:szCs w:val="28"/>
        </w:rPr>
        <w:tab/>
        <w:t>__________________________</w:t>
      </w:r>
    </w:p>
    <w:p w:rsidR="00B124AD" w:rsidRPr="00185581" w:rsidRDefault="00B124AD" w:rsidP="00B124AD">
      <w:pPr>
        <w:contextualSpacing/>
        <w:rPr>
          <w:sz w:val="28"/>
          <w:szCs w:val="28"/>
        </w:rPr>
      </w:pPr>
      <w:r w:rsidRPr="00185581">
        <w:rPr>
          <w:sz w:val="28"/>
          <w:szCs w:val="28"/>
        </w:rPr>
        <w:tab/>
      </w:r>
      <w:r w:rsidRPr="00185581">
        <w:rPr>
          <w:sz w:val="28"/>
          <w:szCs w:val="28"/>
        </w:rPr>
        <w:tab/>
        <w:t>Authorized Signature</w:t>
      </w:r>
      <w:r w:rsidRPr="00185581">
        <w:rPr>
          <w:sz w:val="28"/>
          <w:szCs w:val="28"/>
        </w:rPr>
        <w:tab/>
      </w:r>
      <w:r w:rsidRPr="00185581">
        <w:rPr>
          <w:sz w:val="28"/>
          <w:szCs w:val="28"/>
        </w:rPr>
        <w:tab/>
      </w:r>
      <w:r w:rsidRPr="00185581">
        <w:rPr>
          <w:sz w:val="28"/>
          <w:szCs w:val="28"/>
        </w:rPr>
        <w:tab/>
      </w:r>
      <w:r w:rsidRPr="00185581">
        <w:rPr>
          <w:sz w:val="28"/>
          <w:szCs w:val="28"/>
        </w:rPr>
        <w:tab/>
        <w:t xml:space="preserve">Name (please print) </w:t>
      </w:r>
    </w:p>
    <w:p w:rsidR="00B124AD" w:rsidRPr="00185581" w:rsidRDefault="00B124AD" w:rsidP="00B124AD">
      <w:pPr>
        <w:contextualSpacing/>
        <w:rPr>
          <w:sz w:val="28"/>
          <w:szCs w:val="28"/>
        </w:rPr>
      </w:pPr>
    </w:p>
    <w:p w:rsidR="00B124AD" w:rsidRPr="00185581" w:rsidRDefault="00B124AD" w:rsidP="00B124AD">
      <w:pPr>
        <w:contextualSpacing/>
        <w:rPr>
          <w:sz w:val="28"/>
          <w:szCs w:val="28"/>
        </w:rPr>
      </w:pPr>
    </w:p>
    <w:p w:rsidR="00185581" w:rsidRDefault="00185581">
      <w:pPr>
        <w:rPr>
          <w:b/>
          <w:sz w:val="28"/>
          <w:szCs w:val="28"/>
        </w:rPr>
      </w:pPr>
      <w:r>
        <w:rPr>
          <w:b/>
          <w:sz w:val="28"/>
          <w:szCs w:val="28"/>
        </w:rPr>
        <w:br w:type="page"/>
      </w:r>
    </w:p>
    <w:p w:rsidR="00B124AD" w:rsidRPr="00185581" w:rsidRDefault="00B124AD" w:rsidP="00B124AD">
      <w:pPr>
        <w:contextualSpacing/>
        <w:rPr>
          <w:b/>
          <w:sz w:val="28"/>
          <w:szCs w:val="28"/>
        </w:rPr>
      </w:pPr>
      <w:bookmarkStart w:id="0" w:name="_GoBack"/>
      <w:bookmarkEnd w:id="0"/>
      <w:r w:rsidRPr="00185581">
        <w:rPr>
          <w:b/>
          <w:sz w:val="28"/>
          <w:szCs w:val="28"/>
        </w:rPr>
        <w:t>For the DOE, this _______day of _____________ 20____.</w:t>
      </w:r>
    </w:p>
    <w:p w:rsidR="00B124AD" w:rsidRPr="00185581" w:rsidRDefault="00B124AD" w:rsidP="00B124AD">
      <w:pPr>
        <w:contextualSpacing/>
        <w:rPr>
          <w:sz w:val="28"/>
          <w:szCs w:val="28"/>
        </w:rPr>
      </w:pPr>
    </w:p>
    <w:p w:rsidR="00B124AD" w:rsidRPr="00185581" w:rsidRDefault="00B124AD" w:rsidP="00B124AD">
      <w:pPr>
        <w:contextualSpacing/>
        <w:rPr>
          <w:sz w:val="28"/>
          <w:szCs w:val="28"/>
        </w:rPr>
      </w:pPr>
    </w:p>
    <w:p w:rsidR="00B124AD" w:rsidRPr="00185581" w:rsidRDefault="00B124AD" w:rsidP="00B124AD">
      <w:pPr>
        <w:contextualSpacing/>
        <w:rPr>
          <w:sz w:val="28"/>
          <w:szCs w:val="28"/>
        </w:rPr>
      </w:pPr>
      <w:r w:rsidRPr="00185581">
        <w:rPr>
          <w:sz w:val="28"/>
          <w:szCs w:val="28"/>
        </w:rPr>
        <w:t>__________________________________</w:t>
      </w:r>
      <w:r w:rsidRPr="00185581">
        <w:rPr>
          <w:sz w:val="28"/>
          <w:szCs w:val="28"/>
        </w:rPr>
        <w:tab/>
      </w:r>
      <w:r w:rsidRPr="00185581">
        <w:rPr>
          <w:sz w:val="28"/>
          <w:szCs w:val="28"/>
        </w:rPr>
        <w:tab/>
        <w:t>__________________________</w:t>
      </w:r>
    </w:p>
    <w:p w:rsidR="00B124AD" w:rsidRPr="00185581" w:rsidRDefault="00B124AD" w:rsidP="00B124AD">
      <w:pPr>
        <w:contextualSpacing/>
        <w:rPr>
          <w:sz w:val="28"/>
          <w:szCs w:val="28"/>
        </w:rPr>
      </w:pPr>
      <w:r w:rsidRPr="00185581">
        <w:rPr>
          <w:sz w:val="28"/>
          <w:szCs w:val="28"/>
        </w:rPr>
        <w:tab/>
      </w:r>
      <w:r w:rsidRPr="00185581">
        <w:rPr>
          <w:sz w:val="28"/>
          <w:szCs w:val="28"/>
        </w:rPr>
        <w:tab/>
        <w:t>Authorized Signature</w:t>
      </w:r>
      <w:r w:rsidRPr="00185581">
        <w:rPr>
          <w:sz w:val="28"/>
          <w:szCs w:val="28"/>
        </w:rPr>
        <w:tab/>
      </w:r>
      <w:r w:rsidRPr="00185581">
        <w:rPr>
          <w:sz w:val="28"/>
          <w:szCs w:val="28"/>
        </w:rPr>
        <w:tab/>
      </w:r>
      <w:r w:rsidRPr="00185581">
        <w:rPr>
          <w:sz w:val="28"/>
          <w:szCs w:val="28"/>
        </w:rPr>
        <w:tab/>
      </w:r>
      <w:r w:rsidRPr="00185581">
        <w:rPr>
          <w:sz w:val="28"/>
          <w:szCs w:val="28"/>
        </w:rPr>
        <w:tab/>
        <w:t xml:space="preserve">Name (please print) </w:t>
      </w:r>
    </w:p>
    <w:p w:rsidR="00B124AD" w:rsidRPr="006759EF" w:rsidRDefault="00B124AD" w:rsidP="00B124AD">
      <w:pPr>
        <w:contextualSpacing/>
      </w:pPr>
    </w:p>
    <w:p w:rsidR="00185581" w:rsidRDefault="00185581"/>
    <w:p w:rsidR="00B124AD" w:rsidRPr="000A5B3D" w:rsidRDefault="005B2A11" w:rsidP="00493B92">
      <w:pPr>
        <w:contextualSpacing/>
        <w:rPr>
          <w:b/>
        </w:rPr>
      </w:pPr>
      <w:r w:rsidRPr="000A5B3D">
        <w:rPr>
          <w:b/>
        </w:rPr>
        <w:t>Attachments</w:t>
      </w:r>
    </w:p>
    <w:p w:rsidR="00E254E8" w:rsidRPr="006759EF" w:rsidRDefault="00E254E8" w:rsidP="00493B92">
      <w:pPr>
        <w:contextualSpacing/>
      </w:pPr>
    </w:p>
    <w:p w:rsidR="00174E23" w:rsidRDefault="00E254E8" w:rsidP="00493B92">
      <w:pPr>
        <w:contextualSpacing/>
      </w:pPr>
      <w:r w:rsidRPr="006759EF">
        <w:t>Exhibit 1: Petition for Election Services</w:t>
      </w:r>
      <w:r w:rsidR="00B124AD" w:rsidRPr="006759EF">
        <w:br/>
      </w:r>
      <w:r w:rsidRPr="006759EF">
        <w:t xml:space="preserve">Exhibit 2: </w:t>
      </w:r>
      <w:r w:rsidR="00174E23">
        <w:t>Resolution of the Board for Election Services</w:t>
      </w:r>
    </w:p>
    <w:p w:rsidR="00B124AD" w:rsidRPr="006759EF" w:rsidRDefault="00E254E8" w:rsidP="00493B92">
      <w:pPr>
        <w:contextualSpacing/>
      </w:pPr>
      <w:r w:rsidRPr="006759EF">
        <w:t>Exhibit 3: Application Information Required for Election Services</w:t>
      </w:r>
    </w:p>
    <w:p w:rsidR="00174E23" w:rsidRDefault="00E254E8" w:rsidP="00174E23">
      <w:pPr>
        <w:contextualSpacing/>
      </w:pPr>
      <w:r w:rsidRPr="006759EF">
        <w:t>Exhibit 4:</w:t>
      </w:r>
      <w:r w:rsidR="00174E23">
        <w:t xml:space="preserve"> </w:t>
      </w:r>
      <w:r w:rsidR="005B2A11">
        <w:t>Agreement for Election Services</w:t>
      </w:r>
    </w:p>
    <w:p w:rsidR="005B2A11" w:rsidRDefault="00174E23" w:rsidP="00174E23">
      <w:pPr>
        <w:contextualSpacing/>
      </w:pPr>
      <w:r>
        <w:t xml:space="preserve">Exhibit 5: </w:t>
      </w:r>
      <w:r w:rsidR="005B2A11">
        <w:t>Common Interest community Ombudsman’s “Contact and Complaint” Form</w:t>
      </w:r>
    </w:p>
    <w:p w:rsidR="005B2A11" w:rsidRDefault="005B2A11" w:rsidP="00174E23">
      <w:pPr>
        <w:contextualSpacing/>
      </w:pPr>
      <w:r>
        <w:t>Check for $35 payable to “Common Interest Community Ombudsperson”</w:t>
      </w:r>
    </w:p>
    <w:p w:rsidR="009A5683" w:rsidRPr="006759EF" w:rsidRDefault="009A5683" w:rsidP="00174E23">
      <w:pPr>
        <w:contextualSpacing/>
      </w:pPr>
      <w:r w:rsidRPr="006759EF">
        <w:t xml:space="preserve">State of Delaware Department of Elections Statement of </w:t>
      </w:r>
      <w:r>
        <w:t xml:space="preserve">Cost </w:t>
      </w:r>
      <w:r w:rsidRPr="006759EF">
        <w:t>of Services</w:t>
      </w:r>
    </w:p>
    <w:sectPr w:rsidR="009A5683" w:rsidRPr="006759EF" w:rsidSect="00185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C67"/>
    <w:multiLevelType w:val="hybridMultilevel"/>
    <w:tmpl w:val="39643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E61B9"/>
    <w:multiLevelType w:val="singleLevel"/>
    <w:tmpl w:val="04090011"/>
    <w:lvl w:ilvl="0">
      <w:start w:val="1"/>
      <w:numFmt w:val="decimal"/>
      <w:lvlText w:val="%1)"/>
      <w:lvlJc w:val="left"/>
      <w:pPr>
        <w:ind w:left="720" w:hanging="360"/>
      </w:pPr>
      <w:rPr>
        <w:rFonts w:hint="default"/>
      </w:rPr>
    </w:lvl>
  </w:abstractNum>
  <w:abstractNum w:abstractNumId="2" w15:restartNumberingAfterBreak="0">
    <w:nsid w:val="212E1CBA"/>
    <w:multiLevelType w:val="hybridMultilevel"/>
    <w:tmpl w:val="7D6874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1640A3"/>
    <w:multiLevelType w:val="hybridMultilevel"/>
    <w:tmpl w:val="E4AEA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85437"/>
    <w:multiLevelType w:val="hybridMultilevel"/>
    <w:tmpl w:val="262259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9658BB"/>
    <w:multiLevelType w:val="hybridMultilevel"/>
    <w:tmpl w:val="88186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D2812"/>
    <w:multiLevelType w:val="hybridMultilevel"/>
    <w:tmpl w:val="D86652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682CF8"/>
    <w:multiLevelType w:val="hybridMultilevel"/>
    <w:tmpl w:val="A45E1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1222A"/>
    <w:multiLevelType w:val="singleLevel"/>
    <w:tmpl w:val="FE604BEE"/>
    <w:lvl w:ilvl="0">
      <w:start w:val="1"/>
      <w:numFmt w:val="decimal"/>
      <w:lvlText w:val="%1)"/>
      <w:lvlJc w:val="left"/>
      <w:pPr>
        <w:ind w:left="720" w:hanging="360"/>
      </w:pPr>
      <w:rPr>
        <w:rFonts w:hint="default"/>
      </w:rPr>
    </w:lvl>
  </w:abstractNum>
  <w:num w:numId="1">
    <w:abstractNumId w:val="6"/>
  </w:num>
  <w:num w:numId="2">
    <w:abstractNumId w:val="3"/>
  </w:num>
  <w:num w:numId="3">
    <w:abstractNumId w:val="4"/>
  </w:num>
  <w:num w:numId="4">
    <w:abstractNumId w:val="0"/>
  </w:num>
  <w:num w:numId="5">
    <w:abstractNumId w:val="2"/>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560F106-0665-4357-A914-59D5CE36732F}"/>
    <w:docVar w:name="dgnword-eventsink" w:val="2394784930880"/>
  </w:docVars>
  <w:rsids>
    <w:rsidRoot w:val="00493B92"/>
    <w:rsid w:val="000A5B3D"/>
    <w:rsid w:val="000C05AE"/>
    <w:rsid w:val="00144B1C"/>
    <w:rsid w:val="00174E23"/>
    <w:rsid w:val="00185581"/>
    <w:rsid w:val="00272E96"/>
    <w:rsid w:val="00400DEC"/>
    <w:rsid w:val="00493B92"/>
    <w:rsid w:val="004A51A3"/>
    <w:rsid w:val="004E0B9B"/>
    <w:rsid w:val="00545F87"/>
    <w:rsid w:val="005B2A11"/>
    <w:rsid w:val="005B47D4"/>
    <w:rsid w:val="00664017"/>
    <w:rsid w:val="006759EF"/>
    <w:rsid w:val="00692350"/>
    <w:rsid w:val="00696F32"/>
    <w:rsid w:val="006C22B2"/>
    <w:rsid w:val="006F53D7"/>
    <w:rsid w:val="00730503"/>
    <w:rsid w:val="00784D3F"/>
    <w:rsid w:val="007C3866"/>
    <w:rsid w:val="007D7172"/>
    <w:rsid w:val="008661B3"/>
    <w:rsid w:val="00882C8B"/>
    <w:rsid w:val="00926D1E"/>
    <w:rsid w:val="009524CD"/>
    <w:rsid w:val="009974BA"/>
    <w:rsid w:val="009A5683"/>
    <w:rsid w:val="00A178C6"/>
    <w:rsid w:val="00AE64BB"/>
    <w:rsid w:val="00B100BC"/>
    <w:rsid w:val="00B124AD"/>
    <w:rsid w:val="00B16CD1"/>
    <w:rsid w:val="00C167E6"/>
    <w:rsid w:val="00C23927"/>
    <w:rsid w:val="00CD0455"/>
    <w:rsid w:val="00CE1610"/>
    <w:rsid w:val="00CF2C2B"/>
    <w:rsid w:val="00D03734"/>
    <w:rsid w:val="00D417CE"/>
    <w:rsid w:val="00DF4DB4"/>
    <w:rsid w:val="00E254E8"/>
    <w:rsid w:val="00F45025"/>
    <w:rsid w:val="00F818BD"/>
    <w:rsid w:val="00FE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4A14"/>
  <w15:docId w15:val="{92BE6FFB-00EC-4B86-98C7-825042E2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8BD"/>
    <w:pPr>
      <w:ind w:left="720"/>
      <w:contextualSpacing/>
    </w:pPr>
  </w:style>
  <w:style w:type="character" w:styleId="PlaceholderText">
    <w:name w:val="Placeholder Text"/>
    <w:basedOn w:val="DefaultParagraphFont"/>
    <w:uiPriority w:val="99"/>
    <w:semiHidden/>
    <w:rsid w:val="00F45025"/>
    <w:rPr>
      <w:color w:val="808080"/>
    </w:rPr>
  </w:style>
  <w:style w:type="paragraph" w:styleId="BalloonText">
    <w:name w:val="Balloon Text"/>
    <w:basedOn w:val="Normal"/>
    <w:link w:val="BalloonTextChar"/>
    <w:uiPriority w:val="99"/>
    <w:semiHidden/>
    <w:unhideWhenUsed/>
    <w:rsid w:val="00CD0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christopher.curtin</dc:creator>
  <cp:lastModifiedBy>Curtin, Christopher J (DOJ)</cp:lastModifiedBy>
  <cp:revision>22</cp:revision>
  <cp:lastPrinted>2018-11-07T18:13:00Z</cp:lastPrinted>
  <dcterms:created xsi:type="dcterms:W3CDTF">2016-01-13T17:17:00Z</dcterms:created>
  <dcterms:modified xsi:type="dcterms:W3CDTF">2018-11-07T20:00:00Z</dcterms:modified>
</cp:coreProperties>
</file>